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335" w:rsidRPr="00744335" w:rsidRDefault="00744335" w:rsidP="00744335">
      <w:pPr>
        <w:shd w:val="clear" w:color="auto" w:fill="FFFFFF"/>
        <w:spacing w:after="264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</w:pPr>
      <w:r w:rsidRPr="00744335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</w:rPr>
        <w:t>Особенности профилактики и борьбы с проявлениями экстремизма и терроризма в молодежной среде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1200150"/>
            <wp:effectExtent l="0" t="0" r="9525" b="0"/>
            <wp:wrapSquare wrapText="bothSides"/>
            <wp:docPr id="1" name="Рисунок 1" descr="молодеж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олодежь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Под влиянием социальных, политических, экономических и иных факторов, наиболее подверженных деструктивному влиянию, в молодежной среде легче формируются радикальные взгляды и убеждения. Таким образом, молодые граждане пополняют ряды экстремистских и террористических организаций, которые активно используют российскую молодежь в своих политических интересах.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Молодежная среда в силу своих социальных характеристик и остроты восприятия окружающей обстановки является той частью общества, в которой наиболее быстро происходит накопление и реализация негативного протестного потенциала.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 последние годы отмечается активизация ряда экстремистских движений, которые вовлекают в свою деятельность молодых людей. Анализ данных за последние пять лет показывает, что возраст четырех из пяти лиц, преступная деятельность которых пресечена, составляет не более 30 лет.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 настоящее время членами неформальных молодежных организаций (группировок) экстремистско-националистической направленности в основном являются молодые люди в возрасте до 30 лет, и нередко, в том числе - несовершеннолетние лица 14-18 лет.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Субъектами преступлений выступают в основном лица мужского пола, однако, членами неформальных молодежных экстремистских группировок наряду с молодыми людьми иногда являются и девушки. Отмечено, что и основу рядового состава бандформирований для осуществления террористических актов и его пополнения составляют именно молодые люди, которые в силу ряда социально-психологических, физиологических и демографических особенностей наиболее восприимчивы к идеологическому воздействию, подвержены максимализму и радикальным настроениям.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 отличие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выступать, например, такой: для преодоления всех политических и экономических проблем в стране необходимо создание «национального» государства, так как это, по их представлению, послужит гарантией от любых угроз.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Причем идея так называемого «чистого государства» присуща не только «скинхедам», но и религиозным экстремистам, призывающим в свою очередь к созданию такого «чистого государства» на религиозной основе. Совершенно ясно, что поведение, мотивированное такими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Навязываемая экстремистами система взглядов является привлекательной для молодых людей в силу простоты и однозначности своих постулатов, обещаний возможности незамедлительно, сей же час, увидеть результат своих пусть и агрессивных действий. Необходимость личного участия в сложном и кропотливом процессе экономического, политического и социального развития подменяется примитивными призывами к полному разрушению существующих устоев и замены их утопическими проектами.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Достаточно много преступлений экстремистской направленности совершается несовершеннолетними.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молодежи, в том числе несовершеннолетних путем проведения мер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-профилактического характера. Подросткам следует прививать основы толерантности путем организации, например, уроков толерантности, просветительских программ и семинаров по вопросам толерантности.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Ежегодно 16 ноября в Российской Федерации с недавних пор отмечается Международный день толерантности. Согласно ст. 13 Федерального Закона "О противодействии экстремистской деятельности"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Особо следует отметить о необходимости предупредительно-профилактической работы по отслеживанию и принятию мер к ликвидации экстремистско-националистических и экстремистско-террористических сайтов в Интернете, активно пропагандирующих идеологию экстремизма, национализма и терроризма,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вероисповедания, иностранных граждан, а также подробные инструкции по изготовлению взрывных устройств, совершению террористических актов, "националистических" убийств и т.п.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Подобная работа по противодействию экстремистской и террористической деятельности должна осуществляться, в первую очередь, со стороны федеральных органов государственной власти, органов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 и терроризма.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Следует выделить основные особенности экстремизма в молодежной среде: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во-первых, экстремизм формируется преимущественно в маргинальной среде. Он постоянно подпитывается неопределенностью положения молодого человека и его неустановившимися взглядами на происходящее.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Во-вторых, экстремизм чаще всего проявляется в системах и ситуациях, характерных отсутствием действующих нормативов, установок, ориентирующих на законопослушность, консенсус с государственными институтами.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В-третьих, экстремизм проявляется чаще в тех обществах и группах, где проявляется низкий уровень самоуважения или же условия способствуют игнорированию прав личности.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В-четвертых, данный феномен характерен для общностей не столько с так называемым «низким уровнем культуры», сколько с культурой разорванной, деформированной, не являющей собой целостности.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В-пятых, экстремизм соответствует обществам и группам, принявшим идеологию насилия и проповедующим нравственную неразборчивость, особенно в средствах достижения целей.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Причиной возникновения экстремистских проявлений в молодежной среде, можно выделить следующие особо значимые факторы: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это обострение социальной напряженности в молодежной среде (характеризуется комплексом социальных проблем, включающим в себя проблемы уровня и качества образования, «выживания» на рынке труда, социального неравенства, снижения авторитета правоохранительных органов и т.д.);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это криминализация ряда сфер общественной жизни (в молодежной среде это выражается в широком вовлечении молодых людей в криминальные сферы бизнеса и т.п.);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это изменение ценностных ориентаций (значительную опасность представляют зарубежные и религиозные организации и секты, насаждающие религиозный фанатизм и экстремизм, отрицание норм и конституционных обязанностей, а также чуждые российскому обществу ценности);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это проявление так называемого «исламского фактора» (пропаганда среди молодых мусульман России идей религиозного экстремизма, организация выезда молодых мусульман на обучение в страны исламского мира, где осуществляется вербовочная работа со стороны представителей международных экстремистских и террористических организаций). Это - рост национализма и сепаратизма (активная деятельность молодежных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националистических группировок и движений, которые используются отдельными общественно-политическими силами для реализации своих целей);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это наличие незаконного оборота средств совершения экстремистских акций (некоторые молодежные экстремистские организации в противоправных целях занимаются изготовлением и хранением взрывных устройств, обучают обращению с огнестрельным и холодным оружием и т.п.).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это использование в деструктивных целях психологического фактора (агрессия, свойственная молодежной психологии, активно используется опытными лидерами экстремистских организаций для осуществления акций экстремистской направленности);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это использование сети Интернет в противоправных целях (обеспечивает радикальным общественным организациям доступ к широкой аудитории и пропаганде своей деятельности, возможность размещения подробной информации о своих целях и задачах, времени и месте встреч, планируемых акциях).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Существующая система российского законодательства, отражающая правовую стратегию противодействия терроризму и экстремизму, в целом обладает достаточно полным набором правовых норм, позволяющих эффективно осуществлять борьбу с терроризмом и экстремизмом.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терроризма, поставить надежные барьеры на путях ее проникновения в общественное сознание.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Конечная цель этой работы - изменить правовую психологию людей, добиться отторжения абсолютным большинством населения самой мысли о возможности применения террористических методов для разрешения территориальных, социальных, конфессиональных, культурных и любых других проблем и противоречий.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Для решения этой задачи, в том числе в молодежной среде, необходимо создать самовоспроизводящуюся систему идей, субъектов-носителей и каналов их распространения, которая сможет автономно от государства способствовать формированию позитивного общественного сознания, исключающего, саму возможность использования насилия для достижения каких-либо целей. Такой системой могут и должны стать институты гражданского общества, научного и бизнес-сообщества, образовательные структуры и средства массовой информации.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Наряду с текущей информационно-разъяснительной работой с молодежью следует активизировать усилия по устранению самих предпосылок формирования сознания, ориентированного на насилие как средство разрешения противоречий.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профилактике проявлений экстремизма среди общественных объединений, в том числе молодежных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Безопасность жизнедеятельности человека во многом зависит от его мировоззрения, от того, в ком он видит своих единомышленников. Очень опасно не понимать, что противопоставление себя, своих взглядов окружающему миру может спровоцировать неблагоприятные и даже опасные жизненные ситуации. Такая позиция зачастую приводит человека в протестные движения, группы и формирования, враждебные социуму и использующие для достижения своих целей асоциальные методы. Эти протестные организации почти всегда экстремистские. Существуют разные виды экстремизма, а потому могут формироваться и различные экстремистские организации. Все движения, организации и объединения, которые пропагандируют ненависть и ксенофобию, сегодня рассматриваются в России как экстремистские. Работа с общественными объединениями, в том числе молодежными – одно из важных направлений деятельности по противодействию экстремизму. Опасность экстремизма заключается не только в вовлечении людей в преступную экстремистскую деятельность, но и в негативном воздействии на их личность, формировании нравственно и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мировоззренчески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дезориентированной личности.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Одним из основных и важнейших направлений противодействия сегодня экстремизму в Российской Федерации является его профилактика – разъяснительно-предупредительная работа по противодействию экстремистским проявлениям. Особенно это актуально и важно в среде молодого поколения и среди общественных объединений различного характера и толка. Эффективная борьба с экстремистскими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проявлениями невозможна без проведения целенаправленной работы по искоренению причин, их порождающих и способствующих осуществлению экстремисткой деятельности.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В обязанности государства входит не только создание условий для нормального функционирования общественных, в том числе молодежных организаций и сотрудничество с ними. Его обязанностью является и осуществление надзора и контроля за деятельностью общественных объединений и организаций, во избежание развития среди них течений антигосударственной, антисоциальной, экстремистской направленности. Для этого необходимо своевременное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Противодействие экстремистской деятельности основывается на следующих принципах: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признание, соблюдение и защита прав и свобод человека и гражданина, а равно законных интересов организаций;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законность;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гласность;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приоритет обеспечения безопасности Российской Федерации;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приоритет мер, направленных на предупреждение экстремистской деятельности;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сотрудничество государства с общественными и религиозными объединениями, иными организациями, гражданами в противодействии экстремистской деятельности;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неотвратимость наказания за осуществление экстремистской деятельности.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Законодательство отмечает, что противодействие экстремистской деятельности (в том числе деятельности неформальных молодежных организаций (группировок) экстремистско-националистической направленности и экстремистских сообществ), преступлениям экстремистской направленности должно быть комплексным, ориентированным на их пресечение не только уголовно-правовыми, но и предупредительно-профилактическими мерами. Одними только уголовно-правовыми запретами и карательными мерами, экстремизм искоренить нельзя. Поэтому предупреждение экстремизма путем использования возможностей всех государственных структур и общественных объединений должно стать важнейшим направлением работы в данной сфере.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В настоящее время членами неформальных молодежных организаций (группировок) экстремистско-националистической направленности обычно становятся молодые люди в возрасте от 14 до 30 лет, нередко - несовершеннолетние лица 14 - 18 лет. По статистике большинство преступлений экстремистской направленности совершается несовершеннолетними. В целях пресечения роста экстремистской преступности в Российской Федерации и обуздания криминальной ситуации в данной сфере представляется целесообразным усилить профилактическую работу среди несовершеннолетних путем проведения мер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воспитательно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-профилактического характера уже со школьной скамьи.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Подобная работа, согласно ст.5 Закона «О противодействии экстремистской деятельности», должна осуществляться в первую очередь со стороны федеральных органов государственной власти, органов государственной власти субъектов Федерации, органов местного самоуправления, которые в пределах своей компетенции в приоритетном порядке должны осуществлять профилактические, в том числе воспитательные, пропагандистские меры, направленные на предупреждение угрозы экстремизма, при этом немаловажная роль отведена и общественным объединениям, особенно таким, где участвуют молодежь и подростки.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Раннее выявление и принятие необходимых профилактических мер в значительной степени позволят не допустить формирования у молодых людей и подростков стойкой направленности на совершение противоправных экстремистских действий. В этой связи общественным объединениям следует проводить регулярные профилактические беседы среди участников (членов) объединений с разъяснением последствий проявлений экстремизма.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Именно такие мероприятия, а также неотвратимость наказания за осуществление экстремистской деятельности должны закладывать прочную основу для толерантного воспитания будущих поколений, в перспективе сформировать у них устойчивое негативное отношение к экстремистским деяниям, лицам, их совершившим, и будут эффективным способом предотвращения влияния на общество экстремистско-националистических идей.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Антиэкстремистские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профилактические мероприятия делятся на два типа: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Первичная профилактика - работа по предотвращению притока (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рекрутирования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) новых членов в экстремистские формирования. Иммунизация подростков в отношении экстремизма. Привитие антифашистских воззрений. Вторичная профилактика - профилактическая работа с участниками экстремистских формирований. Наиболее значима первичная профилактика, с помощью которой создаются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различные препоны для прихода подростков в экстремистские формирования.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Эффективность в профилактике экстремизма дают уроки толерантности - ознакомление учащихся с многообразием различных культур. Но стоит учитывать, что подобные уроки могут быть эффективны только при достаточно высокой общей культуре подростка. Подростки далеко не всегда сразу оказываются в экстремистском формировании. Чаще всего, туда они попадают из другого неформального движения, которое оказывается промежуточным звеном для такого перехода. Кроме того, довольно значительную долю молодых людей - потенциальных экстремистов - вовлекает в свою деятельность криминальный сектор.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Основные направления профилактики молодежного экстремизма можно разделить на: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предварительную иммунизацию подростка к экстремистской идеологии;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формирование неприятия насилия как такового;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формирование негативного образа экстремистских формирований и их лидеров.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Критерии выявления экстремизма: 1) Действия связаны с неприятием существующего государственного или общественного порядка и осуществляются в незаконных формах. Экстремистскими будут те действия, которые связаны со стремлением разрушить, опорочить существующие в настоящее время общественные и государственные институты, права, традиции, ценности. При этом такие действия могут носить насильственный характер, содержать прямые или косвенные призывы к насилию. Экстремистская по содержанию деятельность всегда является преступной по форме и проявляется в форме совершаемых общественно опасных деяний, запрещенных Уголовным Кодексом РФ. 2) Действия носят публичный характер, затрагивают общественно-значимые вопросы и адресованы широкому кругу лиц.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Экстремизм могут осуществлять люди, которые имеют самое разное социальное или имущественное положение, национальную и религиозную принадлежность, профессиональный и образовательный уровень, возрастную и половую группы и так далее. Следует помнить, что формы экстремистской деятельности точно определены в законодательстве, их перечень является исчерпывающим и не подлежит расширительному толкованию. Не могут содержать признаков экстремистской деятельности убеждения человека пока они являются частью его интеллектуальной жизни и не находят своё выражение в форме той или иной общественной активности. Необходимо различать и отличать экстремизм в деятельности общественных организаций от деятельности оппозиционных политических партий, представителей религий и конфессий, национальных и этнических сообществ как таковых. Их неэкстремистская деятельность осуществляется в любых предусмотренных и непредусмотренных законодательством формах.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В Российской Федерации запрещается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 (статья 9 Федерального закона от 25 июля 2002 г. N 114-ФЗ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"О противодействии экстремистской деятельности" с изменениями и дополнениями от 27 июля 2006 г., 10 мая, 24 июля 2007 г., 29 апреля 2008 г., 25 декабря 2012 г., 2 июля 2013 г.).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На территории Российской Федерации запрещается деятельность общественных и религиозных объединений, иных некоммерческих организаций иностранных государств и их структурных подразделений, деятельность которых признана экстремистской в соответствии с международно-правовыми актами и федеральным законодательством (статья 17 Федерального закона от 25 июля 2002 г. N 114-ФЗ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"О противодействии экстремистской деятельности" с изменениями и дополнениями от 27 июля 2006 г., 10 мая, 24 июля 2007 г., 29 апреля 2008 г., 25 декабря 2012 г., 2 июля 2013 г.).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 случае осуществления общественным или религиозным объединением, либо иной организацией, либо их региональным или другим структурным подразделением экстремистской деятельности, повлекшей за собой нарушение прав и свобод человека и гражданина, причинение вреда личности, здоровью граждан, окружающей среде, общественному порядку, общественной безопасности, собственности, законным экономическим интересам физических и (или) юридических лиц, обществу и государству или создающей реальную угрозу причинения такого вреда, соответствующие общественное или религиозное объединение либо иная организация могут быть ликвидированы, а деятельность соответствующего общественного или религиозного объединения, не являющегося юридическим лицом, может быть запрещена по решению суда.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Также государство может приостановить деятельность общественного объединения с момента обращения в суд.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объединения, его региональных и других структурных подразделений как учредителей средств массовой информации, им запрещается пользоваться государственными и муниципальными средствами массовой информации, организовывать и проводить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собрания, митинги, демонстрации, шествия, пикетирование и иные массовые акции или публичные мероприятия, принимать участие в выборах и референдумах.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Некоммерческие и общественные организации (в том числе и молодежные, и детско-юношеские), могут создаваться для достижения социальных, благотворительных, культурных, образовательных, научных и управленческих целей, в целях охраны здоровья граждан, развития физической культуры и спорта, удовлетворения духовных и иных нематериальных потребностей граждан, защиты прав, законных интересов граждан и организаций, разрешения споров и конфликтов, оказания юридической помощи, а также в иных целях, направленных на достижение общественных благ.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Обращаемся к руководителям общественных и религиозных объединений - профилактика экстремизма среди общественных объединений, должна стать одним из направлений деятельности по противодействию экстремизму. Необходимо активно вступать в борьбу с экстремизмом в молодежной среде. Рекомендуем проводить среди членов (участников) объединений постоянную профилактическую работу по предупреждению проявлений экстремизма, ведь только общие усилия государства и общества, направленные на опережение, предупреждение проявлениям экстремизма, дадут положительные результаты. В противовес экстремистским организациям сегодня нужно создавать детские, молодежные, спортивные некоммерческие организации цели и задачи которых должны направляться на возрождение культуры народов, военно-патриотическое воспитание молодежи, благотворительную деятельность, развитие различных видов спорта. Учитывая, что молодежь – категория населения, не только нуждающаяся в помощи, но и способная оказать ее, нужно развивать волонтерские движения, способствующие интеллектуальному, культурному и физическому развитию молодежи.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Участие самих молодежных организаций в борьбе с проявлениями экстремизма является важным показателем нетерпимости данного явления в обществе. И важное место в общей системе профилактики молодежного экстремизма отводится деятельности именно детских молодежных, спортивных общественных объединений, задачей которых является организация позитивного развивающего досуга подростков и молодежи.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Должно стать главным в профилактике экстремизма, путем просвещения населения, особенно молодежи, школьников, - это привитие им знаний о традициях и культуре других народностей, проведение соответствующих уроков толерантности в учебных заведениях. Только общие усилия, создание атмосферы национального согласия, терпимости и взаимопонимания, станут мощным заслоном развития экстремизма в обществе, в том числе и среди молодежи.</w:t>
      </w:r>
    </w:p>
    <w:p w:rsidR="00744335" w:rsidRPr="00744335" w:rsidRDefault="00744335" w:rsidP="00744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pict>
          <v:rect id="_x0000_i1025" style="width:467.75pt;height:.75pt" o:hralign="center" o:hrstd="t" o:hrnoshade="t" o:hr="t" fillcolor="#398ce7" stroked="f"/>
        </w:pic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0" w:name="ter9"/>
      <w:bookmarkEnd w:id="0"/>
      <w:r w:rsidRPr="007443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Ксенофобия и молодежный экстремизм. Профилактика проблемы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Проблема ксенофобии на протяжении уже многих лет является одной из самых сложных проблем российского общества. Преступления на почве ненависти - наиболее яркие проявления ксенофобии. С появлением Федерального закона № 114 «О противодействии экстремистской деятельности» и особенно после внесения в него поправок такие преступления все чаще стали называть «экстремистскими», а деятельность по предотвращению преступлений ненависти — «профилактикой экстремизма».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Молодые люди часто выбирают насилие, чтобы повлиять на несправедливо устроенный по отношению к ним, по их мнению, мир. Сегодня в России молодежные группировки совершают большинство преступлений ненависти. Именно с молодежью и должна вестись усиленная работа по профилактике экстремизма.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Молодежный экстремизм как приверженность к крайним взглядам и действиям определяет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девиантное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поведение (поведение, отклоняющееся от общепринятых, наиболее распространенных и устоявшихся норм в определенных сообществах в определенный период их развития), выражающееся в пренебрежении к действующим в обществе правилам и нормам поведения или в их отрицании. Одной из форм подобного поведения молодежи являются враждебные действия по отношению к так называемым «чужим». Содержанием понятия «ксенофобия» является «боязнь чужих» («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ксенос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» – «чужой», «необычный»; «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фобос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» – «страх»).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Ксенофобия – это негативное, эмоционально насыщенное, иррациональное по своей природе отношение субъекта к определенным человеческим общностям и их отдельным представителям – «чужакам», «иным», «не нашим». Она проявляется в соответствующих социальных установках субъекта, предрассудках,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предубеждениях, социальных стереотипах, а также в его мировоззрении. Это агрессивное поведение молодежи в отношении «чужих», обоснованное враждебными установками.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Ксенофобию часто отождествляют с национализмом, однако между этими понятиями есть существенное отличие: приверженцы националистических взглядов не обязательно испытывают негативные чувства к другим нациям, этносам или религиям. С другой стороны,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ксенофобски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настроенные люди могут называть свои воззрения «национализмом» с целью придания им большей привлекательности. Также ксенофобия в своих конкретных проявлениях граничит и пересекается с шовинизмом.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Экстремизм и ксенофобия связаны между собой, но при этом имеют и существенные различия. Под ксенофобией обычно понимаются различные проявления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интолерантности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(нетерпимости) по отношению к группам, которые воспринимаются массовым сознанием как «чужие». Сам термин ксенофобия как раз и означает страхи, настороженность и недоброжелательство (т. е. фобии) к чужим. Частным случаем ксенофобии является этнофобия (или этнофобии) - страхи, направленные как против конкретных этнических общностей, так и против некоего слабо дифференцированного в массовом сознании конгломерата «чужих» народов (например «кавказцев», «южан», «инородцев»).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Ксенофобия - это одна из черт массового сознания, которая носит преимущественно стихийный характер, даже и в тех случаях, когда развивается под воздействием целенаправленных информационно-пропагандистских усилий, тогда как экстремизм - это более или менее оформленная идеология и целенаправленная деятельность организованных групп, реже отдельных лиц.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Ксенофобия выступает важнейшим источником экстремизма в нескольких отношениях: во-первых, из носителей ксенофобии формируются экстремистские организации; во-вторых, стереотипы ксенофобии чаще всего служат «сырьем» для экстремистских идей. Именно ксенофобия больше всего ограничивает возможности всех форм противодействия экстремизму, поскольку массовые стереотипы ксенофобии, обладают внутренней инерцией и могут существовать какое-то время даже и без пропагандистского воздействия экстремистских сил.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Проявления ксенофобий, в том числе и этнофобий, имеют различную интенсивность, поскольку как настороженность, так и недоброжелательство могут варьировать от подозрительности до страхов и от неприязни до ненависти. С одной стороны, этнофобия и ксенофобия, как и все фобии, являются производными от страха утраты «ресурсов», с другой - следствием страха «утраты собственной идентичности».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Всплеск социальной, этнической и религиозной нетерпимости, лежащий в основе экстремизма, почти всегда сопровождает исторические перемены. На личностном уровне предпосылки этнического и религиозного экстремизма могут быть вызваны практически любыми изменениями социального статуса. Многими социологическими исследованиями фиксировалось нарастание ксенофобий и агрессивности в сознании людей, понизивших свое социальное положение. Но и «благополучные» люди не избавлены от опасностей ксенофобии и агрессии. При увеличении разрыва между притязаниями личности и возможностями их удовлетворения возрастают агрессивные установки; неудовлетворенность обычно приводит к поиску виновника - им становится кто-то другой - власть, конкурентные группы, представители других народов и религий и подобное.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На уровне социума, этнических и религиозных общностей проявления экстремизма нарастают в периоды начавшихся, но не завершенных исторических перемен. В таких условиях почти неизбежен т. н. «кризис идентичности», связанный с трудностями социального и культурного самоопределения личности. Стремление к преодолению этого кризиса порождает ряд следствий, которые могут выступать предпосылками политического экстремизма, а именно: возрождается интерес людей к консолидации в первичных, естественных общностях (этнических и конфессиональных); усиливаются традиционализм, растут проявления ксенофобии.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Ксенофобия, как предтеча этнического и религиозного экстремизма, возникает также вследствие самоутверждения этнических и конфессиональных общностей на основе негативизма. При этом социологи фиксируют две противоположные формы такого самоутверждения - с одной стороны, негативизм по отношению к группам, оцениваемым как стоящие ниже «нас» на цивилизационной лестнице; с другой - негативизм по отношению к группам, к которым «мы» испытываем соперничество,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ущемленность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обиду.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«Кризис идентичности» порождает негативную этническую консолидацию (объединения этнических и религиозных групп по принципу «против»). Социологические исследования свидетельствуют о росте этнического самосознания практически всех этнических общностей России.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Среди факторов возникновения ксенофобии и экстремизма в молодежной среде можно условно выделить несколько категорий: социально-экономические, групповые и личностные. Эти факторы могут взаимодействовать и влиять друг на друга.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 группу социально-экономических факторов могут входить, например: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особенности экономического развития общества;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безработица;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стресс в результате социальной модернизации и процессов интеграции/дезинтеграции;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На социально-экономическом уровне рост экстремистских проявлений среди молодежи объясняется следствием трансформационных процессов, происходящих в современном обществе, а также с явлениями экономического кризиса. Подобные процессы могут вызывать снижение образовательного и культурного потенциала, разрыв преемственности ценностных и нравственных установок различных поколений, снижение показателей гражданственности и патриотизма, криминализацию сознания в условиях социально-экономического кризиса и неопределенности.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Среди групповых факторов могут быть выделены следующие: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установки, предубеждения родителей;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• взгляды, убеждения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референтной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группы (включая группу сверстников) (это социальная группа, которая служит для индивида своеобразным стандартом, системой отсчета для себя и других, а также источником формирования социальных норм и ценностных ориентаций);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• влияние авторитетных лиц в условиях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референтной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группы и др.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Указанные выше причины действуют наряду с личностными факторами, среди которых можно назвать: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представления, установки подростков;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• индивидуально-психологические особенности (повышенная внушаемость, агрессивность, низкие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сензитивность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и чувство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эмпатии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, индивидуальные особенности реактивности и протекания психических процессов);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эмоциональные особенности (состояние психического напряжения, переживание утраты, горя и т.п.).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Cоциально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-экономический подход, объясняющий ксенофобию и молодежный экстремизм, пока достаточно узок и не раскрывает истинных причин подобного поведения. Склонность к насилию среди молодежи возникает под влиянием не только внешних факторов, таких как отсутствие места работы или дома, но и внутренних характеристик – моральных принципов и типических особенностей индивида.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Если подчеркивать только социальные причины ксенофобии, то ключевую информацию дает детальный анализ биографии молодых людей, совершающих ксенофобские и насильственные действия. Особое внимание следует обращать на эмоциональное развитие таких подростков.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Ксенофобия и чувства вражды в отношении иностранцев проявляются не только в отношении «чужих» этнических групп. Некоторые подростки испытывают подобные чувства и по отношению к незнакомым сверстникам.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Отмечаются четыре различных пути развития таких явлений, как агрессия по отношению к «чужим», ксенофобия,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девиантное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поведение, а также приверженность к крайне правой экстремистской идеологии.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Агрессия.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Различные типы агрессивности можно проследить еще на ранних этапах жизни человека. Одну из групп составляют самоуверенные, доминантные дети, которые позже в подростковом возрасте используют агрессию в насильственных актах.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Ко второй группе относятся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гиперактивные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дети, склонные к совершению яростных атак. Их поведение во многом было обусловлено биохимическими особенностями нервных процессов, определяемыми уровнем гормонов и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нейротрансмиттеров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. Однако многие родители и учителя не справляются с такими детьми и реагируют на их поведение довольно жестко, что впоследствии увеличивает агрессивность детей. Таким образом, генетические и средовые влияния, взаимодействуя, усиливают негативные реакции детей.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Третья группа включает в себя детей, проявлявших преимущественно тревогу, застенчивость и подозрительность по отношению к незнакомым людям. Позже в своей жизни они демонстрируют импульсивно-реактивную и защитную агрессию. Иногда в эту группу попадают дети, пережившие горе (например, утрату матери), и, если окружающими это не принималось во внимание, дети проявляют свое горе, как крик о помощи, в агрессивных действиях.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Ксенофобия.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Ксенофобия, враждебность или насилие по отношению к «чужим» возникает на основе эмоциональных факторов, которые, главным образом, направлены не на «чужих», а в большей степени – против незнакомых людей в целом. У детей с высоким уровнем ксенофобии обнаруживается нечто похожее на мизантропию или отсутствие социальной компетентности.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Девиантное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поведение.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Третий путь развития демонстрируют лица, совершившие преступления на почве ненависти, которые в подростковом возрасте проявляли провокационное, антисоциальное и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девиантное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поведение. Возникновение этого пути связано, как правило с тем, что молодые люди прогуливают школу, гуляют без дела, пьют алкогольные напитки. Для того чтобы проявить себя они часто дразнят взрослых – например, выкрикивают нацистские лозунги, которых часто не понимают. Позже такие подростки могут совершать преступления, начиная от воровства до нанесения физического вреда в отношении лиц другой национальности, расы или религии.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Правоэкстремистская идеология.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Для многих преступников, совершивших преступления на почве ненависти, характерен четвертый путь развития, связанный с возникновением правоэкстремистской идеологии. Иногда детей привлекают рассказы о войне, окрашенные сочувствием к нацистской идеологии. Как правило, вначале нацистские лозунги повторяются детьми без понимания их содержания. Подростки могут поддерживать идеи некоторых взрослых, которые разделяют расистские и крайне экстремистские взгляды. Позже в их жизни такие не вполне сформировавшиеся мнения могут связаться с неонацистской идеологией в основном благодаря группам сверстников. Эти установки, однако, рационализируют общие агрессивные тенденции, личные проблемы, тревожность или проблемы с самооценкой. Такие преступники обычно не способны последовательно аргументировать свои политические взгляды.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Исследования подтверждают, что большая часть преступников имела длинную историю возникновения ксенофобских установок и поведения, уходящую в детство. Многих правонарушителей исключали из школ, даже иногда из детских садов, за их агрессивное поведение, что указывает на длительное развитие агрессивных тенденций. Часто эти общие агрессивные тенденции находят выражение в ксенофобских проявлениях уже в юношеском возрасте. Кроме того, нередко преступники имели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делинквентную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историю (кражи в магазине, грабежи, вождение без прав, шантаж других подростков, нападения с нанесением травм и т.д.) и совершали преступления на почве ненависти (нападение на беженцев, избиение панков, вовлечение в пропаганду фашизма и т.д.).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Сложные взаимосвязи между агрессией,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девиантным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поведением, ксенофобией и правоэкстремистской идеологией, с одной стороны, затрудняют понимание возникновения данных явлений, но с другой – позволяют шире взглянуть на причины их возникновения и их взаимосвязи.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Исследования ксенофобии и молодежного экстремизма необходимы для разработки эффективных мер по профилактике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девиантного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поведения среди молодежи. Профилактика должна быть ориентирована на систему причин, факторов, вызывающих подобные явления и действующих на различных уровнях: социально-экономическом, групповом, личностном.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Очень важен социально-экономический уровень профилактики проблем подобного рода, велика его значимость для становления социальных установок и правосознания молодых людей, их жизненных планов, ощущения перспективы и безопасности либо для протестных настроений. Решение задач на этом уровне лежит в сфере социальной и экономической политики государства.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На уровне практической психологии одним из шагов в формировании такой системы может стать изучение и диагностика на ранних этапах тех индивидуальных эмоциональных и поведенческих особенностей молодых людей, которые могут служить предикторами проблем социального взаимодействия в будущем. Психологическая помощь в создании такой социальной ситуации развития ребенка, которая позволила бы минимизировать возможные риски в семье, детском саду, школе, могла бы стать еще одним этапом в формирования профилактической системы. В дальнейшем, на стадии школьного обучения, необходима разработка психологических критериев оценки риска в отношении развития ксенофобских установок и их поведенческих проявлений у детей и подростков, а также программ, направленных на их профилактику и коррекцию. Эти задачи необходимо решать психологическим службам учреждений образования во взаимодействии с социальными работниками, социальными педагогами, которые выстраивают социальную деятельность детей и подростков и осуществляют профилактическую работу на уровне группового взаимодействия.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Эффективность системы профилактики будет зависеть от согласованности,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координированности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действий на всех уровнях.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Примерный перечень основных мероприятий профилактического характера, направленных на устранение причин экстремисткой преступности:</w:t>
      </w:r>
      <w:bookmarkStart w:id="1" w:name="_GoBack"/>
      <w:bookmarkEnd w:id="1"/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Социальная сфера: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снижение социальной напряженности в регионе, улучшение психологического микроклимата;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поддержка незащищенных и малообеспеченных групп населения;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осуществление мер по повышению роли семьи в воспитании у подрастающего поколения патриотических чувств и норм толерантности;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проведение мероприятий по обоснованному и рациональному распределению квот на использование труда мигрантов.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Экономическая сфера: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повышение инвестиционной привлекательности региона;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повышение уровня жизни населения.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Политическая сфера: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проведение последовательного политического курса на улучшение отношений между представителями различных национальностей и религий;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последовательная политика улучшения социально-экономической обстановки;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проведение органами власти постоянного мониторинга ситуации в области межнациональных отношений, открытость данной информации для населения, недопустимость замалчивания тех или иных конфликтов.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Образовательная сфера: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разработка и реализация образовательных программ формирования у граждан норм поведения, характерных для гражданского общества;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введение в педагогических образовательных учреждениях высшего и среднего профессионального образования курсов по подготовке будущих специалистов-педагогов к воспитанию подрастающего поколения в духе миролюбия, веротерпимости, патриотизма и толерантности;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внедрение в методические программы образовательных учреждений дошкольного образования и воспитания большего объема мероприятий по формированию у подрастающего поколения уважения к представителям других национальностей и религиозных воззрений;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• введение в образовательных учреждениях среднего общего образования курсов, воспитывающих у подрастающего поколения понимание, что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многокультурность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при наличии толерантности – фактор стабильного развития общества.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Сфера культуры: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регулярное проведение круглых столов, конференций, конкурсов и олимпиад, воспитывающих терпимость и уважительное отношение к представителям других национальностей и конфессий;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регулярное проведение выставок, демонстрирующих достижения совместного труда и творческой деятельности представителей различных национальностей;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регулярное проведение дней культуры различных народов, способствующих разрушению тех или иных негативных стереотипов;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проведение национальных праздников.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Информационная сфера: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активная пропаганда в СМИ ценностей гражданского общества, идеалов гуманизма, добра и справедливости;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активная информационная деятельность по разрушению негативных стереотипов о той или иной национальности;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противодействие распространению экстремистских печатных изданий, листовок, блокирование сайтов, пропагандирующих национальную, расовую, религиозную или социальную вражду;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постоянное освещение в СМИ позитивного опыта межнациональной дружбы.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Внедрение экстремизма в молодежную среду в настоящее время приобрело очень большие масштабы и имеет опасные последствия для будущего нашей страны, так как подрастающее поколение - это ресурс национальной безопасности, гарант поступательного развития общества и социальных инноваций. Молодежь в силу природных и социальных особенностей молодежного возраста способна не только адаптироваться, но и активно воздействовать на его позитивное изменение.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Анализ проявления экстремизма в молодежной среде показывает, что это крайне опасное явление в жизни общества создает угрозу общественной безопасности. Противоправные деяния, совершенные в последнее время представителями неформальных молодежных объединений (футбольных фанатов, скинхедов, националистов, лево – и праворадикальных элементов), вызывают широкий общественный резонанс и могут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спровоцировать осложнение обстановки в стране.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«Ксенофобия» и «экстремизм» – понятия, обозначающие разные явления, которые в своем крайнем выражении могут иметь сходные формы. Социальный аспект актуальности проблемы состоит в особом статусе экстремизма в иерархии социальных проблем. Экстремизм, особенно экстремистское поведение в молодежной среде, – явления чрезвычайные, зачастую влекущие за собой серьезные последствия для государства, общества и личности. Проявления экстремизма в молодежной среде в настоящее время стали носить более опасный для общества характер, чем за все прошлые периоды существования государства. Экстремизм в молодежной среде стал в нашей стране не редким и уже, к сожалению, достаточно массовым явлением.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Наиболее известные проявления ксенофобии и экстремизма – случаи насилия и агрессии, направленные против лиц иной этнической принадлежности. Особенностью подобных действий является то, что чаще всего в их совершении участвует молодежь и это вызывает беспокойство.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Характерная черта современного молодежного экстремизма - рост масштабности, жестокости, навязывание своих принципов оппонентам, стремление к общественному резонансу путем устрашения населения.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Работа по профилактике ксенофобии и преступлений ненависти должна вестись и рассматриваться как часть профилактики экстремизма, как один из элементов деятельности по патриотическому воспитанию молодежи - одним из ключевых методов профилактики ксенофобии.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Общие рекомендации по профилактике могут быть следующие: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следует относить профилактику ксенофобии и нетерпимости в молодежной среде в число приоритетов молодежной политики и молодежной работы на всех уровнях, выделив для этого направления деятельности соответствующее ресурсное, методическое, информационное и экспертное обеспечение;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следует стимулировать поиск и разработку инновационных методик и социальных технологий в сфере противостояния ксенофобии и нетерпимости в молодежной среде, в том числе адаптацию к российским условиям лучшего международного опыта в этой сфере;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рекомендуется проводить постоянный мониторинг ситуации с ксенофобией и нетерпимостью в молодежной среде, активностью радикально-националистических групп и учитывать полученные в ходе него данные при планировании текущей деятельности, разработке программ и комплекса мероприятий в этой сфере;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необходимо предусматривать меры по ресурсной, методической, информационной и экспертной поддержке инициатив и проектов общественных организаций, занимающихся противостоянием ксенофобии и нетерпимости в молодежной среде;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• стараться содействовать диалогу и совместным действиям различных этнических, религиозных и культурных общностей в борьбе с нетерпимостью, в том числе, использовать потенциал неагрессивных молодежных субкультур.</w:t>
      </w:r>
    </w:p>
    <w:p w:rsidR="00744335" w:rsidRPr="00744335" w:rsidRDefault="00744335" w:rsidP="007443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pict>
          <v:rect id="_x0000_i1026" style="width:467.75pt;height:.75pt" o:hralign="center" o:hrstd="t" o:hrnoshade="t" o:hr="t" fillcolor="#398ce7" stroked="f"/>
        </w:pic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2" w:name="ter10"/>
      <w:bookmarkEnd w:id="2"/>
      <w:r w:rsidRPr="0074433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Вопросы профилактики радикализма в молодежной среде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Молодежь в силу ряда факторов является социальной группой, которая наиболее восприимчива к радикально-националистическим и ксенофобским идеям и настроениям. Некритическое восприятие молодыми людьми сообщений некоторых средств массовой информации и других источников, отсутствие конструктивной гражданской позиции и возможность достаточно открыто выражать националистические взгляды через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субкультурные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каналы может способствовать перерастанию бытовой ксенофобии в источник агрессии и открытого расистского насилия. Поэтому актуально и важно знать предпосылки, которые могут привести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ктакого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рода настроениям в молодежной среде и вовремя предупреждать их развитие и возможное перерастание в правонарушения и преступления экстремисткой направленности.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Радикализм - крайняя, бескомпромиссная приверженность каким-либо взглядам, концепциям. Чаще всего употребляется в отношении идей и действий в социально-политической сфере, особенно направленных на решительное, коренное изменение существующих общественных институтов. Можно выделить такие виды радикализма, как политический и религиозный.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 широком смысле, понятие политического радикализма трактуется как особый социокультурный феномен, обусловленный особенностями исторического, социального, экономического и религиозного развития страны, проявляющийся в ценностных ориентациях, устойчивых формах политического поведения субъектов, нацеленных на оппозиционность, изменения, тотальный, быстрый темп перемен, примат силовых методов в реализации политических целей.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Радикализм часто получает распространение в кризисные, переходные исторические периоды, когда возникает угроза существованию, традициям и привычному укладу общества или определённых его слоёв и групп. Этим термином обозначается стремлением доводить политическое или иное мнение до его конечных логических и практических выводов, не мирясь ни на каких компромиссах.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Существуют и психологические трактовки радикализма. Иногда его прямо трактуют как психологический механизм качественного преобразования политических процессов, предполагающий решительные и бескомпромиссные действия для достижения цели, придерживающийся крайних средств достижения цели; социокультурная традиция, обусловленная соответствующим типом личности и национально-цивилизационными особенностями общества и государства. В современном употреблении, радикализм означает, прежде всего, выраженное стремление к решительным, «корневым» идеям, а затем и к методам их достижения, и к связанным с этими идеями соответствующим действиям.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Иногда термин «радикализм» употребляется почти как синоним понятия «экстремизм». Но между данными понятиями существует определенная разница. В отличие от экстремизма, радикализм фиксируется, прежде всего, на содержательной стороне тех или иных («корневых», крайних, хотя и не обязательно «экстремальных») идей и, во вторую очередь, на методах их реализации. Радикализм может быть исключительно «идейным», а не действенным, в отличие от экстремизма, который всегда бывает действенным, но не всегда идейным. Экстремизм, в первую очередь, фиксирует внимание на методах и средствах борьбы, отодвигая содержательные идеи на второй план. О радикализме же обычно говорят применительно к идеологически, политически и социально крайне ориентированным организациям, партиям или партийным фракциям, политическим движениям, группам и группировкам, отдельным лидерам и т.д., оценивая идейную направленность и степень выраженности такого стремления. Об экстремизме говорят, оценивая степень крайности методов реализаций таких стремлений.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В основе радикализма лежит, во-первых, негативное отношение к сложившейся социально-политической действительности, а во-вторых, признание одного из возможных способов выхода из реальной ситуации как единственно возможного. В то же время радикализм трудно связать с какой-либо определенной политической позицией. Радикализм может проявляться в различных формах экстремизма и терроризма.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Радикализм - всегда оппозиционное направление. Более того, это - опора наиболее жесткой, радикальной оппозиции, в отличие от оппозиции умеренной - «системной», лояльной, «конструктивной». Как правило, он играет в обществе дестабилизирующую роль. Благоприятной социально-психологической почвой для радикализма считается состояние всеобщей неуверенности и нестабильности. Именно на этой базе расцветают ультралевые и ультраправые идеи, сопровождающиеся соответствующими действиями.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Субъектность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молодежи при неблагоприятных социально-экономических и политических условиях может реализоваться в форме молодежного радикализма. Молодежные радикальные направления выступают как внесистемная оппозиция, ориентированная на реализацию альтернативных проектов существующим моделям социального и политического порядка. Для радикалистского мышления и поведения характерны максимализм, нигилизм, широкий диапазон колебаний настроений и действий между крайностями, ориентация на примат силовых методов для достижения социальных и политических целей. Радикальный тип сознания и поведения детерминируется и провоцируется спецификой самого общества, происходящих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социальнополитических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процессов.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Молодежный радикализм в российском обществе сформировался в условиях социальной трансформации российского общества, которая привела к социальным диспропорциям, сужающим социально-мобильный потенциал молодежи. Разнообразие рыночных социально-профессиональных ниш и нарастающая ограниченность рынка труда, территориальные разделения определяют социальное позиционирование молодежи как группы с суженным социальным воспроизводством и с усилением тенденций социального отчуждения и изоляционизма, понижения интереса к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межгенерационному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диалогу, что стимулирует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радикализацию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молодежной среды в отношении к общественным интересам и диалогу с другими социально-возрастными и социальными группами российского общества. Сегодня радикализм российской молодежи обусловлен нарушением, деформацией процесса социальной интеграции молодежи.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Структурные преобразования в российском обществе привели к социальной поляризации, резкому социальному, имущественному и социокультурному расслоению, привели к тому, что молодежь является группой социального риска, балансирует на грани социального исключения, затруднено самоопределение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молодежи, возрастает вероятность краха жизненных интересов, что приводит к возрастанию нелегальных способов реализации жизненных целей (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девиантной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карьеры). Социальные (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социоструктурные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) диспропорции в российском обществе, как и дефицит институциональных (легальных) форм самореализации молодежи, является общесистемным обстоятельством стимулирования молодежного радикализма.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Для российской молодежи характерно противоречивое отношение к радикализму. С одной стороны, отсутствует готовность принять участие в радикальных акциях на личностном или групповом уровнях, то есть не сложился коллективный субъект радикализма. С другой стороны, присутствует равнодушие или позитивное отношение к проявлению молодежного радикализма как справедливой и обоснованной реакции молодежи на неудовлетворенность своим положением не только в сфере материального производства, но и в социально-политической жизни.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Особенность молодежного радикализма состоит в недоверии или озлобленности по отношению к государству (низкий авторитет государственных институтов) и стихийности или конфликтности отношений на уровне межличностного взаимодействия. Радикальные идеи являются, своего рода, формой замещающей интеграции, так как механизмы и условия социально-профессиональной интеграции, социального включения молодежи (образование, профессия, территориальная мобильность) в российском обществе снижены. И в этом смысле нужно отличать демонстративный радикализм как способ подчеркивания самостоятельности молодежи и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деятельностный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, связанный с попытками не отчуждения существующей системы общественных отношений и ценностей, а их радикального разрушения или переустройства.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Молодежный радикализм выступает как совокупный эффект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социоструктурных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изменений в российском обществе.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Социоструктурные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детерминанты молодежного радикализма выражаются в социальных разрывах, в той степени социальных неравенств, которые воспринимаются молодежью как несправедливые, как чуждые, как барьеры на пути социальной и политической активности молодежи.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Социоструктурные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изменения повлияли на рост недоверия молодежи к государственным и общественным институтам, в результате вырастает степень допустимости антиобщественных радикальных поступков и явлений.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К радикализму способны не только бедная, обездоленная молодежь, но и молодые люди со средним уровнем обеспеченности, с социальными и политическими амбициями, которым не соответствует коридор институциональных и структурных возможностей.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Радикализация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взглядов молодого поколения проявляется в отрицательной оценке настоящего периода: социальная несправедливость, межнациональные конфликты, бюрократия, коррупция. В историческом сознании молодых россиян, во-первых, выключены барьеры молодежному радикализму, не актуализировано представление о радикализме как тупиковом и требующим человеческих жертв пути достижения социальных целей; во-вторых, осмысление истории не приводит к осознанию преемственности с предшествующими этапами развития страны, желанием найти синтез традиции и современности, то есть молодежный радикализм закрепляется на уровне исторического негативизма, вырастает из чувства исторической разорванности.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br/>
        <w:t>Отношение молодежи к праву как форме принудительного воздействия, внешнего контроля, расширяет границы восприятия радикализма, так как при инструментальном отношении к праву или правовом нигилизме нарушение правовых норм воспринимается возможным, если отсутствует неотвратимость наказания или право воспринимается исключительно как несправедливое. А так как определение социальной справедливости в молодежной среде связано в немалой степени с негативной оценкой государства, возникает риск смыкания понятий справедливости и радикализма. Поступки против государства и отдельных его представителей могут рассматриваться как справедливые. Это не означает, что российская молодежь принципиально готова стать союзником радикализма. Другое дело, что отношение к российскому государству, как не совсем правовому, высказываемое практически половиной молодежи, оставляет простор легитимации радикализма и отношение к радикальным настроениям как вполне обоснованным несправедливостью законов.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Не так много молодых людей полагают, что сопротивление полиции, а это характерный эталонный момент в отношении радикализма, не может быть никак оправдано и является преступлением. Для части молодежи радикализм мыслится «в стиле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экшн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» как выход за пределы серых будней, как экстремальная форма самовыражения, как привлекательность ярких жизненных впечатлений, что создает дополнительный ресурс мобилизации в радикальные сети молодежи.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Российская молодежь достаточно практична, и ее ценностные ориентации свидетельствуют об индивидуализме, но в этом есть риск расширения радикализма, поскольку доминирующие ценностные ориентации могут смениться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радикализацией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социальной активности, если молодые люди ощущают невозможность действовать легитимными способами.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Некоторая часть молодежи состоит в маргинальных радикальных молодежных организациях, но большинство радикальных групп не зарегистрированы, являются мобильными, организованными по сетевому принципу, что может снижать уровень реальной оценки радикализма. С другой стороны, радикальные настроения и поступки могут совершаться в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самоорганизованной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или социально стихийной форме. Большинство молодых людей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неотрефлексировано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являются несознательными радикалами, готовы признать, одобрить или даже участвовать в радикальных действиях по логике ситуации.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По ценностно-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деятельностным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основаниям радикализм находит свое отражение в четырех взаимозависимых моментах. Во-первых, радикализм, не оформившись в самостоятельное идейное течение и представляя многослойный и противоречивый синдром общественной жизни, характеризуется достаточной целостностью, единством взглядов в отношении к утверждаемым в обществе демократическим и рыночным ценностям, как негативным. Во-вторых, с радикализмом связана традиция индивидуалистического анархизма, стремления быть хозяином самому себе, абсолютизации самостоятельности молодежи. В-третьих, радикализм ориентирован на ценность риска, на формулу «результат ради действия», на логику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экшн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, на стремление быть узнаваемым, вызвать уважение в молодежной среде. В-четвертых, с радикализмом связано неверие или индифферентность молодежи по отношению к нормам социальной и правовой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саморегуляции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, ценности права и социальной солидарности.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Среди определенной части радикально настроенной современной молодежи («сознательные радикалы») проявляются идеологические традиции русского радикализма, анархизма, переплетаясь с эмоциональными иррациональными установками и современной тематикой. Сознательная часть молодых радикалов, разделяющая радикальные мировоззренческие идеи, оторвана от большинства молодых россиян и заключена в узкие (сектантские) рамки, что не означает существование непроницаемой границы между радикальными течениями и настроением большинства молодежи.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Основная причина высокого потенциала радикализма − наличие молодежи энергичной, но совершенно без места в жизни, без перспектив на карьеру, без выхода. Это у молодежи может нести непримиримую ненависть к обществу. В повседневной жизни радикализм молодежи существует преимущественно в форме настроений, представляя собой систему взглядов и эмоциональных состояний экстремистской направленности. Неудовлетворенность жизнью у части молодежи вымещается в форме неприязни к иммигрантам, этнической вражды, правого радикализма.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Радикализм молодежи выступает как форма социального самоопределения и активности молодежи, как альтернатива повседневности и как способ достижения социальной справедливости в оппозиции государству и конкретным властным структурам, но следует учитывать, что радикализм выступает как деструктивная социальная энергия молодежи, как реакция на рост социальных противоречий. Не редко молодежный радикализм проявляется через молодежные организации.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Молодежный радикализм в российском социуме является состоянием молодежной среды, связанным с политической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псевдосубъектностью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, как следствием политического индифферентизма и недоверия к государственным и политическим институтам. Некоторая часть молодежи считает, что внутренняя политика государства не совпадает с интересами молодежи и если молодежь не в состоянии иметь каналы легального (правового) влияния, то молодежь должна стать либо самостоятельным субъектом политической деятельности, что может квалифицироваться только как радикализм по отношению к взрослым системным партиям и движениям, либо отстраниться от политики, уходя в приватное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неполитизированное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пространство.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Радикализм становится замещающим вариантом гражданско-политической активности молодежи, способом политической презентации, который является также неэффективным, как и социальная пассивность, но может внести серьезные элементы политической дестабилизации. Для молодежи радикальные идеи представляются привлекательными как идеал более или менее чистой политики.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Действующие оппозиционные молодежные организации и движения, выступая как уличная протестная сила, пытаются вообразить себя либо лидерами будущих изменений, что, несмотря на крайний популизм и «самоотверженность» ее участников не приводит к мобилизации широких масс молодежи, но может быть квалифицировано как внесистемный организационный радикализм.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Молодежный радикализм - генератор политической нестабильности, политического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деструктивизма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, перехода к несистемным формам политической активности молодежи. Радикализм является периферийным, </w:t>
      </w: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несистемным явлением политической жизни, который стоит в оппозиции всей политической системе и традиционным политическим субъектам (в том числе и системной оппозиции). Молодежный радикализм в политической жизни российского общества характеризуется политической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псевдосубъектностью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, выражаемой в периферийности политического участия, определяемого организационной и когнитивной незрелостью, и претензиями на лидерские позиции во внесистемной оппозиции, что создает замкнутый круг политического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деструктивизма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744335" w:rsidRPr="00744335" w:rsidRDefault="00744335" w:rsidP="00744335">
      <w:pPr>
        <w:shd w:val="clear" w:color="auto" w:fill="FFFFFF"/>
        <w:spacing w:before="120" w:after="312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Игнорирование молодежного радикализма или применение карательных мер не дает положительного эффекта, необходим системный подход, направленный на минимизацию всех экономических, политических,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социоструктурных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и идеологических факторов, детерминирующих </w:t>
      </w:r>
      <w:proofErr w:type="spellStart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>радикализацию</w:t>
      </w:r>
      <w:proofErr w:type="spellEnd"/>
      <w:r w:rsidRPr="00744335">
        <w:rPr>
          <w:rFonts w:ascii="Times New Roman" w:eastAsia="Times New Roman" w:hAnsi="Times New Roman" w:cs="Times New Roman"/>
          <w:color w:val="000000"/>
          <w:lang w:eastAsia="ru-RU"/>
        </w:rPr>
        <w:t xml:space="preserve"> молодежи, необходим диалог с массовыми участниками молодежного радикализма, нейтрализация «идеологов и лидеров», содействие росту активности и влияния молодежных гражданских и политических ассоциаций, выражающих интересы молодежи как самостоятельной социально-возрастной и социокультурной группы.</w:t>
      </w:r>
    </w:p>
    <w:p w:rsidR="00BD4665" w:rsidRDefault="00BD4665"/>
    <w:sectPr w:rsidR="00BD4665" w:rsidSect="00744335">
      <w:pgSz w:w="11906" w:h="16838"/>
      <w:pgMar w:top="426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335"/>
    <w:rsid w:val="005F1A83"/>
    <w:rsid w:val="00744335"/>
    <w:rsid w:val="00BD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6E7FB1-C327-42C9-A5CD-569E6897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A83"/>
  </w:style>
  <w:style w:type="paragraph" w:styleId="1">
    <w:name w:val="heading 1"/>
    <w:basedOn w:val="a"/>
    <w:link w:val="10"/>
    <w:uiPriority w:val="9"/>
    <w:qFormat/>
    <w:rsid w:val="00744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A8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443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744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9224</Words>
  <Characters>52581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Интернет</dc:creator>
  <cp:keywords/>
  <dc:description/>
  <cp:lastModifiedBy>Интернет</cp:lastModifiedBy>
  <cp:revision>1</cp:revision>
  <dcterms:created xsi:type="dcterms:W3CDTF">2020-09-02T07:12:00Z</dcterms:created>
  <dcterms:modified xsi:type="dcterms:W3CDTF">2020-09-02T07:14:00Z</dcterms:modified>
</cp:coreProperties>
</file>