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E0C" w:rsidRPr="00384E0C" w:rsidRDefault="00384E0C" w:rsidP="00384E0C">
      <w:pPr>
        <w:shd w:val="clear" w:color="auto" w:fill="F9FCFD"/>
        <w:spacing w:after="0" w:line="240" w:lineRule="auto"/>
        <w:jc w:val="center"/>
        <w:textAlignment w:val="baseline"/>
        <w:outlineLvl w:val="1"/>
        <w:rPr>
          <w:rFonts w:ascii="Book Antiqua" w:eastAsia="Times New Roman" w:hAnsi="Book Antiqua" w:cs="Arial"/>
          <w:b/>
          <w:bCs/>
          <w:caps/>
          <w:color w:val="8B0202"/>
          <w:sz w:val="28"/>
          <w:szCs w:val="28"/>
          <w:lang w:eastAsia="ru-RU"/>
        </w:rPr>
      </w:pPr>
      <w:r w:rsidRPr="00384E0C">
        <w:rPr>
          <w:rFonts w:ascii="Book Antiqua" w:eastAsia="Times New Roman" w:hAnsi="Book Antiqua" w:cs="Arial"/>
          <w:b/>
          <w:bCs/>
          <w:caps/>
          <w:color w:val="8B0202"/>
          <w:sz w:val="28"/>
          <w:szCs w:val="28"/>
          <w:lang w:eastAsia="ru-RU"/>
        </w:rPr>
        <w:t>ДЕТСКАЯ БЕЗОПАСНОСТЬ</w:t>
      </w:r>
    </w:p>
    <w:p w:rsidR="00384E0C" w:rsidRPr="00384E0C" w:rsidRDefault="00384E0C" w:rsidP="00384E0C">
      <w:pPr>
        <w:shd w:val="clear" w:color="auto" w:fill="F9FCFD"/>
        <w:spacing w:after="0" w:line="240" w:lineRule="auto"/>
        <w:jc w:val="center"/>
        <w:textAlignment w:val="baseline"/>
        <w:outlineLvl w:val="2"/>
        <w:rPr>
          <w:rFonts w:ascii="Book Antiqua" w:eastAsia="Times New Roman" w:hAnsi="Book Antiqua" w:cs="Arial"/>
          <w:b/>
          <w:bCs/>
          <w:caps/>
          <w:color w:val="083A5D"/>
          <w:sz w:val="28"/>
          <w:szCs w:val="28"/>
          <w:lang w:eastAsia="ru-RU"/>
        </w:rPr>
      </w:pPr>
      <w:r w:rsidRPr="00384E0C">
        <w:rPr>
          <w:rFonts w:ascii="Book Antiqua" w:eastAsia="Times New Roman" w:hAnsi="Book Antiqua" w:cs="Arial"/>
          <w:b/>
          <w:bCs/>
          <w:caps/>
          <w:color w:val="083A5D"/>
          <w:sz w:val="28"/>
          <w:szCs w:val="28"/>
          <w:lang w:eastAsia="ru-RU"/>
        </w:rPr>
        <w:t>В ДТП ГИБНУТ НАШИ ДЕТИ, ЧТО МОЖЕТ БЫТЬ СТРАШНЕЕ?</w:t>
      </w:r>
    </w:p>
    <w:p w:rsidR="00384E0C" w:rsidRPr="00384E0C" w:rsidRDefault="00384E0C" w:rsidP="00384E0C">
      <w:pPr>
        <w:shd w:val="clear" w:color="auto" w:fill="F9FCFD"/>
        <w:spacing w:after="0" w:line="240" w:lineRule="auto"/>
        <w:ind w:firstLine="480"/>
        <w:jc w:val="both"/>
        <w:textAlignment w:val="baseline"/>
        <w:rPr>
          <w:rFonts w:ascii="Book Antiqua" w:eastAsia="Times New Roman" w:hAnsi="Book Antiqua" w:cs="Arial"/>
          <w:color w:val="1D1D1D"/>
          <w:sz w:val="26"/>
          <w:szCs w:val="26"/>
          <w:lang w:eastAsia="ru-RU"/>
        </w:rPr>
      </w:pPr>
      <w:r w:rsidRPr="00384E0C">
        <w:rPr>
          <w:rFonts w:ascii="Book Antiqua" w:eastAsia="Times New Roman" w:hAnsi="Book Antiqua" w:cs="Arial"/>
          <w:color w:val="1D1D1D"/>
          <w:sz w:val="26"/>
          <w:szCs w:val="26"/>
          <w:lang w:eastAsia="ru-RU"/>
        </w:rPr>
        <w:t>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дрогах стоит безучастность взрослых к совершаемым детьми правонарушениям.</w:t>
      </w:r>
    </w:p>
    <w:p w:rsidR="00384E0C" w:rsidRPr="00384E0C" w:rsidRDefault="00384E0C" w:rsidP="00384E0C">
      <w:pPr>
        <w:shd w:val="clear" w:color="auto" w:fill="F9FCFD"/>
        <w:spacing w:after="0" w:line="240" w:lineRule="auto"/>
        <w:ind w:firstLine="480"/>
        <w:jc w:val="both"/>
        <w:textAlignment w:val="baseline"/>
        <w:rPr>
          <w:rFonts w:ascii="Book Antiqua" w:eastAsia="Times New Roman" w:hAnsi="Book Antiqua" w:cs="Arial"/>
          <w:color w:val="1D1D1D"/>
          <w:sz w:val="26"/>
          <w:szCs w:val="26"/>
          <w:lang w:eastAsia="ru-RU"/>
        </w:rPr>
      </w:pPr>
      <w:r w:rsidRPr="00384E0C">
        <w:rPr>
          <w:rFonts w:ascii="Book Antiqua" w:eastAsia="Times New Roman" w:hAnsi="Book Antiqua" w:cs="Arial"/>
          <w:color w:val="1D1D1D"/>
          <w:sz w:val="26"/>
          <w:szCs w:val="26"/>
          <w:lang w:eastAsia="ru-RU"/>
        </w:rPr>
        <w:t xml:space="preserve">Для ребенка умение вести себя на дороге зависит не только от его желания или </w:t>
      </w:r>
      <w:proofErr w:type="gramStart"/>
      <w:r w:rsidRPr="00384E0C">
        <w:rPr>
          <w:rFonts w:ascii="Book Antiqua" w:eastAsia="Times New Roman" w:hAnsi="Book Antiqua" w:cs="Arial"/>
          <w:color w:val="1D1D1D"/>
          <w:sz w:val="26"/>
          <w:szCs w:val="26"/>
          <w:lang w:eastAsia="ru-RU"/>
        </w:rPr>
        <w:t>нежелания это</w:t>
      </w:r>
      <w:proofErr w:type="gramEnd"/>
      <w:r w:rsidRPr="00384E0C">
        <w:rPr>
          <w:rFonts w:ascii="Book Antiqua" w:eastAsia="Times New Roman" w:hAnsi="Book Antiqua" w:cs="Arial"/>
          <w:color w:val="1D1D1D"/>
          <w:sz w:val="26"/>
          <w:szCs w:val="26"/>
          <w:lang w:eastAsia="ru-RU"/>
        </w:rPr>
        <w:t xml:space="preserve"> делать. Ребенок является самым незащищенным участником дорожного движения, и во многом поведение детей на дороге обусловлено их восприятием дорожной ситуации. Именно поэтому безопасность детей на дороге можем обеспечить в первую очередь мы, взрослые: родители, учителя, воспитатели, прохожие и, главным образом, водители транспортных средств.</w:t>
      </w:r>
    </w:p>
    <w:p w:rsidR="00384E0C" w:rsidRPr="00384E0C" w:rsidRDefault="00384E0C" w:rsidP="00384E0C">
      <w:pPr>
        <w:shd w:val="clear" w:color="auto" w:fill="F9FCFD"/>
        <w:spacing w:after="0" w:line="240" w:lineRule="auto"/>
        <w:ind w:firstLine="480"/>
        <w:jc w:val="both"/>
        <w:textAlignment w:val="baseline"/>
        <w:rPr>
          <w:rFonts w:ascii="Book Antiqua" w:eastAsia="Times New Roman" w:hAnsi="Book Antiqua" w:cs="Arial"/>
          <w:color w:val="1D1D1D"/>
          <w:sz w:val="26"/>
          <w:szCs w:val="26"/>
          <w:lang w:eastAsia="ru-RU"/>
        </w:rPr>
      </w:pPr>
      <w:r w:rsidRPr="00384E0C">
        <w:rPr>
          <w:rFonts w:ascii="Book Antiqua" w:eastAsia="Times New Roman" w:hAnsi="Book Antiqua" w:cs="Arial"/>
          <w:color w:val="1D1D1D"/>
          <w:sz w:val="26"/>
          <w:szCs w:val="26"/>
          <w:lang w:eastAsia="ru-RU"/>
        </w:rPr>
        <w:t>С чего же начинается безопасность детей дороге? 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Личный пример – это самая доходчивая форма обучения для ребенка. Помните, если Вы нарушаете Правила, Ваш ребенок будет поступать так же!</w:t>
      </w:r>
    </w:p>
    <w:p w:rsidR="00384E0C" w:rsidRPr="006275B8" w:rsidRDefault="00384E0C" w:rsidP="00384E0C">
      <w:pPr>
        <w:shd w:val="clear" w:color="auto" w:fill="F9FCFD"/>
        <w:spacing w:after="0" w:line="240" w:lineRule="auto"/>
        <w:jc w:val="center"/>
        <w:textAlignment w:val="baseline"/>
        <w:outlineLvl w:val="2"/>
        <w:rPr>
          <w:rFonts w:ascii="Book Antiqua" w:eastAsia="Times New Roman" w:hAnsi="Book Antiqua" w:cs="Arial"/>
          <w:b/>
          <w:bCs/>
          <w:caps/>
          <w:color w:val="083A5D"/>
          <w:sz w:val="26"/>
          <w:szCs w:val="26"/>
          <w:lang w:eastAsia="ru-RU"/>
        </w:rPr>
      </w:pPr>
      <w:r w:rsidRPr="00384E0C">
        <w:rPr>
          <w:rFonts w:ascii="Book Antiqua" w:eastAsia="Times New Roman" w:hAnsi="Book Antiqua" w:cs="Arial"/>
          <w:b/>
          <w:bCs/>
          <w:caps/>
          <w:color w:val="083A5D"/>
          <w:sz w:val="26"/>
          <w:szCs w:val="26"/>
          <w:lang w:eastAsia="ru-RU"/>
        </w:rPr>
        <w:t>ДЕТИ-ПЕШЕХОДЫ</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514"/>
      </w:tblGrid>
      <w:tr w:rsidR="00384E0C" w:rsidRPr="006275B8" w:rsidTr="006275B8">
        <w:tc>
          <w:tcPr>
            <w:tcW w:w="4248" w:type="dxa"/>
          </w:tcPr>
          <w:p w:rsidR="00384E0C" w:rsidRPr="006275B8" w:rsidRDefault="00384E0C" w:rsidP="00384E0C">
            <w:pPr>
              <w:jc w:val="center"/>
              <w:textAlignment w:val="baseline"/>
              <w:outlineLvl w:val="2"/>
              <w:rPr>
                <w:rFonts w:ascii="Book Antiqua" w:eastAsia="Times New Roman" w:hAnsi="Book Antiqua" w:cs="Arial"/>
                <w:b/>
                <w:bCs/>
                <w:caps/>
                <w:color w:val="083A5D"/>
                <w:sz w:val="26"/>
                <w:szCs w:val="26"/>
                <w:lang w:eastAsia="ru-RU"/>
              </w:rPr>
            </w:pPr>
            <w:r w:rsidRPr="006275B8">
              <w:rPr>
                <w:noProof/>
                <w:sz w:val="26"/>
                <w:szCs w:val="26"/>
                <w:lang w:eastAsia="ru-RU"/>
              </w:rPr>
              <w:drawing>
                <wp:inline distT="0" distB="0" distL="0" distR="0" wp14:anchorId="6E18C4C8" wp14:editId="47423121">
                  <wp:extent cx="2466340" cy="1920265"/>
                  <wp:effectExtent l="0" t="0" r="0" b="3810"/>
                  <wp:docPr id="1" name="Рисунок 1" descr="https://im0-tub-ru.yandex.net/i?id=07dc89239826a0027cc7eaae77920bda&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07dc89239826a0027cc7eaae77920bda&amp;n=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67290" cy="1921005"/>
                          </a:xfrm>
                          <a:prstGeom prst="rect">
                            <a:avLst/>
                          </a:prstGeom>
                          <a:noFill/>
                          <a:ln>
                            <a:noFill/>
                          </a:ln>
                        </pic:spPr>
                      </pic:pic>
                    </a:graphicData>
                  </a:graphic>
                </wp:inline>
              </w:drawing>
            </w:r>
          </w:p>
        </w:tc>
        <w:tc>
          <w:tcPr>
            <w:tcW w:w="6514" w:type="dxa"/>
          </w:tcPr>
          <w:p w:rsidR="006275B8" w:rsidRPr="00384E0C" w:rsidRDefault="006275B8" w:rsidP="006275B8">
            <w:pPr>
              <w:shd w:val="clear" w:color="auto" w:fill="F9FCFD"/>
              <w:jc w:val="both"/>
              <w:textAlignment w:val="baseline"/>
              <w:outlineLvl w:val="2"/>
              <w:rPr>
                <w:rFonts w:ascii="Book Antiqua" w:eastAsia="Times New Roman" w:hAnsi="Book Antiqua" w:cs="Arial"/>
                <w:b/>
                <w:bCs/>
                <w:caps/>
                <w:color w:val="083A5D"/>
                <w:sz w:val="26"/>
                <w:szCs w:val="26"/>
                <w:lang w:eastAsia="ru-RU"/>
              </w:rPr>
            </w:pPr>
          </w:p>
          <w:p w:rsidR="00384E0C" w:rsidRPr="006275B8" w:rsidRDefault="006275B8" w:rsidP="006275B8">
            <w:pPr>
              <w:jc w:val="both"/>
              <w:textAlignment w:val="baseline"/>
              <w:outlineLvl w:val="2"/>
              <w:rPr>
                <w:rFonts w:ascii="Book Antiqua" w:eastAsia="Times New Roman" w:hAnsi="Book Antiqua" w:cs="Arial"/>
                <w:b/>
                <w:bCs/>
                <w:caps/>
                <w:color w:val="083A5D"/>
                <w:sz w:val="26"/>
                <w:szCs w:val="26"/>
                <w:lang w:eastAsia="ru-RU"/>
              </w:rPr>
            </w:pPr>
            <w:r w:rsidRPr="00384E0C">
              <w:rPr>
                <w:rFonts w:ascii="Book Antiqua" w:eastAsia="Times New Roman" w:hAnsi="Book Antiqua" w:cs="Arial"/>
                <w:color w:val="1D1D1D"/>
                <w:sz w:val="26"/>
                <w:szCs w:val="26"/>
                <w:lang w:eastAsia="ru-RU"/>
              </w:rPr>
              <w:t>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w:t>
            </w:r>
            <w:r w:rsidRPr="006275B8">
              <w:rPr>
                <w:rFonts w:ascii="Book Antiqua" w:eastAsia="Times New Roman" w:hAnsi="Book Antiqua" w:cs="Arial"/>
                <w:color w:val="1D1D1D"/>
                <w:sz w:val="26"/>
                <w:szCs w:val="26"/>
                <w:lang w:eastAsia="ru-RU"/>
              </w:rPr>
              <w:t xml:space="preserve"> </w:t>
            </w:r>
            <w:r w:rsidRPr="00384E0C">
              <w:rPr>
                <w:rFonts w:ascii="Book Antiqua" w:eastAsia="Times New Roman" w:hAnsi="Book Antiqua" w:cs="Arial"/>
                <w:color w:val="1D1D1D"/>
                <w:sz w:val="26"/>
                <w:szCs w:val="26"/>
                <w:lang w:eastAsia="ru-RU"/>
              </w:rPr>
              <w:t>д.</w:t>
            </w:r>
          </w:p>
        </w:tc>
      </w:tr>
    </w:tbl>
    <w:p w:rsidR="00384E0C" w:rsidRPr="00384E0C" w:rsidRDefault="006275B8" w:rsidP="006275B8">
      <w:pPr>
        <w:shd w:val="clear" w:color="auto" w:fill="F9FCFD"/>
        <w:spacing w:after="0" w:line="240" w:lineRule="auto"/>
        <w:ind w:firstLine="426"/>
        <w:jc w:val="both"/>
        <w:textAlignment w:val="baseline"/>
        <w:rPr>
          <w:rFonts w:ascii="Book Antiqua" w:eastAsia="Times New Roman" w:hAnsi="Book Antiqua" w:cs="Arial"/>
          <w:color w:val="1D1D1D"/>
          <w:sz w:val="26"/>
          <w:szCs w:val="26"/>
          <w:lang w:eastAsia="ru-RU"/>
        </w:rPr>
      </w:pPr>
      <w:r w:rsidRPr="00384E0C">
        <w:rPr>
          <w:rFonts w:ascii="Book Antiqua" w:eastAsia="Times New Roman" w:hAnsi="Book Antiqua" w:cs="Arial"/>
          <w:color w:val="1D1D1D"/>
          <w:sz w:val="26"/>
          <w:szCs w:val="26"/>
          <w:lang w:eastAsia="ru-RU"/>
        </w:rPr>
        <w:t>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w:t>
      </w:r>
      <w:r w:rsidRPr="006275B8">
        <w:rPr>
          <w:rFonts w:ascii="Book Antiqua" w:eastAsia="Times New Roman" w:hAnsi="Book Antiqua" w:cs="Arial"/>
          <w:color w:val="1D1D1D"/>
          <w:sz w:val="26"/>
          <w:szCs w:val="26"/>
          <w:lang w:eastAsia="ru-RU"/>
        </w:rPr>
        <w:t xml:space="preserve"> </w:t>
      </w:r>
      <w:r w:rsidR="00384E0C" w:rsidRPr="00384E0C">
        <w:rPr>
          <w:rFonts w:ascii="Book Antiqua" w:eastAsia="Times New Roman" w:hAnsi="Book Antiqua" w:cs="Arial"/>
          <w:color w:val="1D1D1D"/>
          <w:sz w:val="26"/>
          <w:szCs w:val="26"/>
          <w:lang w:eastAsia="ru-RU"/>
        </w:rPr>
        <w:t>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384E0C" w:rsidRPr="00384E0C" w:rsidRDefault="00384E0C" w:rsidP="00384E0C">
      <w:pPr>
        <w:shd w:val="clear" w:color="auto" w:fill="F9FCFD"/>
        <w:spacing w:after="0" w:line="240" w:lineRule="auto"/>
        <w:ind w:firstLine="480"/>
        <w:jc w:val="both"/>
        <w:textAlignment w:val="baseline"/>
        <w:rPr>
          <w:rFonts w:ascii="Book Antiqua" w:eastAsia="Times New Roman" w:hAnsi="Book Antiqua" w:cs="Arial"/>
          <w:color w:val="1D1D1D"/>
          <w:sz w:val="26"/>
          <w:szCs w:val="26"/>
          <w:lang w:eastAsia="ru-RU"/>
        </w:rPr>
      </w:pPr>
      <w:r w:rsidRPr="00384E0C">
        <w:rPr>
          <w:rFonts w:ascii="Book Antiqua" w:eastAsia="Times New Roman" w:hAnsi="Book Antiqua" w:cs="Arial"/>
          <w:color w:val="1D1D1D"/>
          <w:sz w:val="26"/>
          <w:szCs w:val="26"/>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384E0C" w:rsidRPr="00384E0C" w:rsidRDefault="00384E0C" w:rsidP="00384E0C">
      <w:pPr>
        <w:shd w:val="clear" w:color="auto" w:fill="F9FCFD"/>
        <w:spacing w:after="0" w:line="240" w:lineRule="auto"/>
        <w:ind w:firstLine="480"/>
        <w:jc w:val="both"/>
        <w:textAlignment w:val="baseline"/>
        <w:rPr>
          <w:rFonts w:ascii="Book Antiqua" w:eastAsia="Times New Roman" w:hAnsi="Book Antiqua" w:cs="Arial"/>
          <w:color w:val="1D1D1D"/>
          <w:sz w:val="26"/>
          <w:szCs w:val="26"/>
          <w:lang w:eastAsia="ru-RU"/>
        </w:rPr>
      </w:pPr>
      <w:r w:rsidRPr="00384E0C">
        <w:rPr>
          <w:rFonts w:ascii="Book Antiqua" w:eastAsia="Times New Roman" w:hAnsi="Book Antiqua" w:cs="Arial"/>
          <w:color w:val="1D1D1D"/>
          <w:sz w:val="26"/>
          <w:szCs w:val="26"/>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384E0C" w:rsidRPr="00384E0C" w:rsidRDefault="00384E0C" w:rsidP="00384E0C">
      <w:pPr>
        <w:shd w:val="clear" w:color="auto" w:fill="F9FCFD"/>
        <w:spacing w:after="0" w:line="240" w:lineRule="auto"/>
        <w:ind w:firstLine="480"/>
        <w:jc w:val="both"/>
        <w:textAlignment w:val="baseline"/>
        <w:rPr>
          <w:rFonts w:ascii="Book Antiqua" w:eastAsia="Times New Roman" w:hAnsi="Book Antiqua" w:cs="Arial"/>
          <w:color w:val="1D1D1D"/>
          <w:sz w:val="26"/>
          <w:szCs w:val="26"/>
          <w:lang w:eastAsia="ru-RU"/>
        </w:rPr>
      </w:pPr>
      <w:r w:rsidRPr="00384E0C">
        <w:rPr>
          <w:rFonts w:ascii="Book Antiqua" w:eastAsia="Times New Roman" w:hAnsi="Book Antiqua" w:cs="Arial"/>
          <w:color w:val="1D1D1D"/>
          <w:sz w:val="26"/>
          <w:szCs w:val="26"/>
          <w:lang w:eastAsia="ru-RU"/>
        </w:rPr>
        <w:lastRenderedPageBreak/>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384E0C" w:rsidRPr="00384E0C" w:rsidRDefault="00384E0C" w:rsidP="00384E0C">
      <w:pPr>
        <w:shd w:val="clear" w:color="auto" w:fill="F9FCFD"/>
        <w:spacing w:after="0" w:line="240" w:lineRule="auto"/>
        <w:ind w:firstLine="480"/>
        <w:jc w:val="both"/>
        <w:textAlignment w:val="baseline"/>
        <w:rPr>
          <w:rFonts w:ascii="Book Antiqua" w:eastAsia="Times New Roman" w:hAnsi="Book Antiqua" w:cs="Arial"/>
          <w:color w:val="1D1D1D"/>
          <w:sz w:val="26"/>
          <w:szCs w:val="26"/>
          <w:lang w:eastAsia="ru-RU"/>
        </w:rPr>
      </w:pPr>
      <w:r w:rsidRPr="00384E0C">
        <w:rPr>
          <w:rFonts w:ascii="Book Antiqua" w:eastAsia="Times New Roman" w:hAnsi="Book Antiqua" w:cs="Arial"/>
          <w:color w:val="1D1D1D"/>
          <w:sz w:val="26"/>
          <w:szCs w:val="26"/>
          <w:lang w:eastAsia="ru-RU"/>
        </w:rPr>
        <w:t>3) Если нет обозначенного пешеходного перехода, ты можешь переходить улицу на перекрестках по линиям тротуаров или обочин.</w:t>
      </w:r>
    </w:p>
    <w:p w:rsidR="00384E0C" w:rsidRPr="00384E0C" w:rsidRDefault="00384E0C" w:rsidP="00384E0C">
      <w:pPr>
        <w:shd w:val="clear" w:color="auto" w:fill="F9FCFD"/>
        <w:spacing w:after="0" w:line="240" w:lineRule="auto"/>
        <w:ind w:firstLine="480"/>
        <w:jc w:val="both"/>
        <w:textAlignment w:val="baseline"/>
        <w:rPr>
          <w:rFonts w:ascii="Book Antiqua" w:eastAsia="Times New Roman" w:hAnsi="Book Antiqua" w:cs="Arial"/>
          <w:color w:val="1D1D1D"/>
          <w:sz w:val="26"/>
          <w:szCs w:val="26"/>
          <w:lang w:eastAsia="ru-RU"/>
        </w:rPr>
      </w:pPr>
      <w:r w:rsidRPr="00384E0C">
        <w:rPr>
          <w:rFonts w:ascii="Book Antiqua" w:eastAsia="Times New Roman" w:hAnsi="Book Antiqua" w:cs="Arial"/>
          <w:color w:val="1D1D1D"/>
          <w:sz w:val="26"/>
          <w:szCs w:val="26"/>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384E0C" w:rsidRPr="00384E0C" w:rsidRDefault="00384E0C" w:rsidP="00384E0C">
      <w:pPr>
        <w:shd w:val="clear" w:color="auto" w:fill="F9FCFD"/>
        <w:spacing w:after="0" w:line="240" w:lineRule="auto"/>
        <w:ind w:firstLine="480"/>
        <w:jc w:val="both"/>
        <w:textAlignment w:val="baseline"/>
        <w:rPr>
          <w:rFonts w:ascii="Book Antiqua" w:eastAsia="Times New Roman" w:hAnsi="Book Antiqua" w:cs="Arial"/>
          <w:color w:val="1D1D1D"/>
          <w:sz w:val="26"/>
          <w:szCs w:val="26"/>
          <w:lang w:eastAsia="ru-RU"/>
        </w:rPr>
      </w:pPr>
      <w:r w:rsidRPr="00384E0C">
        <w:rPr>
          <w:rFonts w:ascii="Book Antiqua" w:eastAsia="Times New Roman" w:hAnsi="Book Antiqua" w:cs="Arial"/>
          <w:color w:val="1D1D1D"/>
          <w:sz w:val="26"/>
          <w:szCs w:val="26"/>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384E0C" w:rsidRPr="00384E0C" w:rsidRDefault="00384E0C" w:rsidP="00384E0C">
      <w:pPr>
        <w:shd w:val="clear" w:color="auto" w:fill="F9FCFD"/>
        <w:spacing w:after="0" w:line="240" w:lineRule="auto"/>
        <w:ind w:firstLine="480"/>
        <w:jc w:val="both"/>
        <w:textAlignment w:val="baseline"/>
        <w:rPr>
          <w:rFonts w:ascii="Book Antiqua" w:eastAsia="Times New Roman" w:hAnsi="Book Antiqua" w:cs="Arial"/>
          <w:color w:val="1D1D1D"/>
          <w:sz w:val="26"/>
          <w:szCs w:val="26"/>
          <w:lang w:eastAsia="ru-RU"/>
        </w:rPr>
      </w:pPr>
      <w:r w:rsidRPr="00384E0C">
        <w:rPr>
          <w:rFonts w:ascii="Book Antiqua" w:eastAsia="Times New Roman" w:hAnsi="Book Antiqua" w:cs="Arial"/>
          <w:color w:val="1D1D1D"/>
          <w:sz w:val="26"/>
          <w:szCs w:val="26"/>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384E0C" w:rsidRPr="00384E0C" w:rsidRDefault="00384E0C" w:rsidP="00384E0C">
      <w:pPr>
        <w:shd w:val="clear" w:color="auto" w:fill="F9FCFD"/>
        <w:spacing w:after="0" w:line="240" w:lineRule="auto"/>
        <w:ind w:firstLine="480"/>
        <w:jc w:val="both"/>
        <w:textAlignment w:val="baseline"/>
        <w:rPr>
          <w:rFonts w:ascii="Book Antiqua" w:eastAsia="Times New Roman" w:hAnsi="Book Antiqua" w:cs="Arial"/>
          <w:color w:val="1D1D1D"/>
          <w:sz w:val="26"/>
          <w:szCs w:val="26"/>
          <w:lang w:eastAsia="ru-RU"/>
        </w:rPr>
      </w:pPr>
      <w:r w:rsidRPr="00384E0C">
        <w:rPr>
          <w:rFonts w:ascii="Book Antiqua" w:eastAsia="Times New Roman" w:hAnsi="Book Antiqua" w:cs="Arial"/>
          <w:color w:val="1D1D1D"/>
          <w:sz w:val="26"/>
          <w:szCs w:val="26"/>
          <w:lang w:eastAsia="ru-RU"/>
        </w:rPr>
        <w:t>7) Опасно играть рядом с дорогой: кататься на велосипеде летом или на санках зимой.</w:t>
      </w:r>
    </w:p>
    <w:p w:rsidR="00384E0C" w:rsidRPr="00384E0C" w:rsidRDefault="00384E0C" w:rsidP="00384E0C">
      <w:pPr>
        <w:shd w:val="clear" w:color="auto" w:fill="F9FCFD"/>
        <w:spacing w:after="0" w:line="240" w:lineRule="auto"/>
        <w:ind w:firstLine="480"/>
        <w:jc w:val="both"/>
        <w:textAlignment w:val="baseline"/>
        <w:rPr>
          <w:rFonts w:ascii="Book Antiqua" w:eastAsia="Times New Roman" w:hAnsi="Book Antiqua" w:cs="Arial"/>
          <w:color w:val="1D1D1D"/>
          <w:sz w:val="26"/>
          <w:szCs w:val="26"/>
          <w:lang w:eastAsia="ru-RU"/>
        </w:rPr>
      </w:pPr>
      <w:r w:rsidRPr="00384E0C">
        <w:rPr>
          <w:rFonts w:ascii="Book Antiqua" w:eastAsia="Times New Roman" w:hAnsi="Book Antiqua" w:cs="Arial"/>
          <w:color w:val="1D1D1D"/>
          <w:sz w:val="26"/>
          <w:szCs w:val="26"/>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384E0C" w:rsidRPr="00384E0C" w:rsidRDefault="00384E0C" w:rsidP="00384E0C">
      <w:pPr>
        <w:shd w:val="clear" w:color="auto" w:fill="F9FCFD"/>
        <w:spacing w:after="0" w:line="240" w:lineRule="auto"/>
        <w:ind w:firstLine="480"/>
        <w:jc w:val="both"/>
        <w:textAlignment w:val="baseline"/>
        <w:rPr>
          <w:rFonts w:ascii="Book Antiqua" w:eastAsia="Times New Roman" w:hAnsi="Book Antiqua" w:cs="Arial"/>
          <w:color w:val="1D1D1D"/>
          <w:sz w:val="26"/>
          <w:szCs w:val="26"/>
          <w:lang w:eastAsia="ru-RU"/>
        </w:rPr>
      </w:pPr>
      <w:r w:rsidRPr="00384E0C">
        <w:rPr>
          <w:rFonts w:ascii="Book Antiqua" w:eastAsia="Times New Roman" w:hAnsi="Book Antiqua" w:cs="Arial"/>
          <w:color w:val="1D1D1D"/>
          <w:sz w:val="26"/>
          <w:szCs w:val="26"/>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384E0C" w:rsidRPr="00384E0C" w:rsidRDefault="00384E0C" w:rsidP="00384E0C">
      <w:pPr>
        <w:shd w:val="clear" w:color="auto" w:fill="F9FCFD"/>
        <w:spacing w:after="0" w:line="240" w:lineRule="auto"/>
        <w:ind w:firstLine="480"/>
        <w:jc w:val="both"/>
        <w:textAlignment w:val="baseline"/>
        <w:rPr>
          <w:rFonts w:ascii="Book Antiqua" w:eastAsia="Times New Roman" w:hAnsi="Book Antiqua" w:cs="Arial"/>
          <w:color w:val="1D1D1D"/>
          <w:sz w:val="26"/>
          <w:szCs w:val="26"/>
          <w:lang w:eastAsia="ru-RU"/>
        </w:rPr>
      </w:pPr>
      <w:r w:rsidRPr="00384E0C">
        <w:rPr>
          <w:rFonts w:ascii="Book Antiqua" w:eastAsia="Times New Roman" w:hAnsi="Book Antiqua" w:cs="Arial"/>
          <w:color w:val="1D1D1D"/>
          <w:sz w:val="26"/>
          <w:szCs w:val="26"/>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384E0C">
        <w:rPr>
          <w:rFonts w:ascii="Book Antiqua" w:eastAsia="Times New Roman" w:hAnsi="Book Antiqua" w:cs="Arial"/>
          <w:color w:val="1D1D1D"/>
          <w:sz w:val="26"/>
          <w:szCs w:val="26"/>
          <w:lang w:eastAsia="ru-RU"/>
        </w:rPr>
        <w:t>световозвращающими</w:t>
      </w:r>
      <w:proofErr w:type="spellEnd"/>
      <w:r w:rsidRPr="00384E0C">
        <w:rPr>
          <w:rFonts w:ascii="Book Antiqua" w:eastAsia="Times New Roman" w:hAnsi="Book Antiqua" w:cs="Arial"/>
          <w:color w:val="1D1D1D"/>
          <w:sz w:val="26"/>
          <w:szCs w:val="26"/>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384E0C" w:rsidRDefault="00384E0C" w:rsidP="00384E0C">
      <w:pPr>
        <w:shd w:val="clear" w:color="auto" w:fill="F9FCFD"/>
        <w:spacing w:after="0" w:line="240" w:lineRule="auto"/>
        <w:ind w:firstLine="480"/>
        <w:jc w:val="both"/>
        <w:textAlignment w:val="baseline"/>
        <w:rPr>
          <w:rFonts w:ascii="Book Antiqua" w:eastAsia="Times New Roman" w:hAnsi="Book Antiqua" w:cs="Arial"/>
          <w:color w:val="1D1D1D"/>
          <w:sz w:val="26"/>
          <w:szCs w:val="26"/>
          <w:lang w:eastAsia="ru-RU"/>
        </w:rPr>
      </w:pPr>
      <w:r w:rsidRPr="00384E0C">
        <w:rPr>
          <w:rFonts w:ascii="Book Antiqua" w:eastAsia="Times New Roman" w:hAnsi="Book Antiqua" w:cs="Arial"/>
          <w:color w:val="1D1D1D"/>
          <w:sz w:val="26"/>
          <w:szCs w:val="26"/>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384E0C">
        <w:rPr>
          <w:rFonts w:ascii="Book Antiqua" w:eastAsia="Times New Roman" w:hAnsi="Book Antiqua" w:cs="Arial"/>
          <w:color w:val="1D1D1D"/>
          <w:sz w:val="26"/>
          <w:szCs w:val="26"/>
          <w:lang w:eastAsia="ru-RU"/>
        </w:rPr>
        <w:t>световозвращающими</w:t>
      </w:r>
      <w:proofErr w:type="spellEnd"/>
      <w:r w:rsidRPr="00384E0C">
        <w:rPr>
          <w:rFonts w:ascii="Book Antiqua" w:eastAsia="Times New Roman" w:hAnsi="Book Antiqua" w:cs="Arial"/>
          <w:color w:val="1D1D1D"/>
          <w:sz w:val="26"/>
          <w:szCs w:val="26"/>
          <w:lang w:eastAsia="ru-RU"/>
        </w:rPr>
        <w:t xml:space="preserve"> вставками, а также детские куртки и комбинезоны, это красиво и, самое главное, – безопасно!</w:t>
      </w:r>
    </w:p>
    <w:p w:rsidR="006275B8" w:rsidRPr="00384E0C" w:rsidRDefault="006275B8" w:rsidP="00384E0C">
      <w:pPr>
        <w:shd w:val="clear" w:color="auto" w:fill="F9FCFD"/>
        <w:spacing w:after="0" w:line="240" w:lineRule="auto"/>
        <w:ind w:firstLine="480"/>
        <w:jc w:val="both"/>
        <w:textAlignment w:val="baseline"/>
        <w:rPr>
          <w:rFonts w:ascii="Book Antiqua" w:eastAsia="Times New Roman" w:hAnsi="Book Antiqua" w:cs="Arial"/>
          <w:color w:val="1D1D1D"/>
          <w:sz w:val="26"/>
          <w:szCs w:val="26"/>
          <w:lang w:eastAsia="ru-RU"/>
        </w:rPr>
      </w:pPr>
    </w:p>
    <w:p w:rsidR="00E143EA" w:rsidRPr="006275B8" w:rsidRDefault="006275B8" w:rsidP="006275B8">
      <w:pPr>
        <w:spacing w:after="0"/>
        <w:jc w:val="center"/>
        <w:rPr>
          <w:rFonts w:ascii="Book Antiqua" w:hAnsi="Book Antiqua"/>
          <w:sz w:val="26"/>
          <w:szCs w:val="26"/>
        </w:rPr>
      </w:pPr>
      <w:r w:rsidRPr="006275B8">
        <w:rPr>
          <w:noProof/>
          <w:sz w:val="26"/>
          <w:szCs w:val="26"/>
          <w:lang w:eastAsia="ru-RU"/>
        </w:rPr>
        <w:drawing>
          <wp:inline distT="0" distB="0" distL="0" distR="0">
            <wp:extent cx="4080938" cy="2295525"/>
            <wp:effectExtent l="0" t="0" r="0" b="0"/>
            <wp:docPr id="2" name="Рисунок 2" descr="https://im0-tub-ru.yandex.net/i?id=8f5976d0de004e3fdaadac9078864425&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0-tub-ru.yandex.net/i?id=8f5976d0de004e3fdaadac9078864425&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8464" cy="2305383"/>
                    </a:xfrm>
                    <a:prstGeom prst="rect">
                      <a:avLst/>
                    </a:prstGeom>
                    <a:noFill/>
                    <a:ln>
                      <a:noFill/>
                    </a:ln>
                  </pic:spPr>
                </pic:pic>
              </a:graphicData>
            </a:graphic>
          </wp:inline>
        </w:drawing>
      </w:r>
      <w:bookmarkStart w:id="0" w:name="_GoBack"/>
      <w:bookmarkEnd w:id="0"/>
    </w:p>
    <w:sectPr w:rsidR="00E143EA" w:rsidRPr="006275B8" w:rsidSect="00384E0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5C6"/>
    <w:rsid w:val="00384E0C"/>
    <w:rsid w:val="006275B8"/>
    <w:rsid w:val="00A255C6"/>
    <w:rsid w:val="00E14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1E5A"/>
  <w15:chartTrackingRefBased/>
  <w15:docId w15:val="{97994FFD-3080-49D2-A10C-F10C785D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84E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84E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4E0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84E0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84E0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384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832081">
      <w:bodyDiv w:val="1"/>
      <w:marLeft w:val="0"/>
      <w:marRight w:val="0"/>
      <w:marTop w:val="0"/>
      <w:marBottom w:val="0"/>
      <w:divBdr>
        <w:top w:val="none" w:sz="0" w:space="0" w:color="auto"/>
        <w:left w:val="none" w:sz="0" w:space="0" w:color="auto"/>
        <w:bottom w:val="none" w:sz="0" w:space="0" w:color="auto"/>
        <w:right w:val="none" w:sz="0" w:space="0" w:color="auto"/>
      </w:divBdr>
      <w:divsChild>
        <w:div w:id="787897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781</Words>
  <Characters>4458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2017-10-11T09:26:00Z</dcterms:created>
  <dcterms:modified xsi:type="dcterms:W3CDTF">2017-10-11T09:40:00Z</dcterms:modified>
</cp:coreProperties>
</file>